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1C03" w14:textId="77777777" w:rsidR="0096778D" w:rsidRPr="00BC4881" w:rsidRDefault="0096778D" w:rsidP="0096778D">
      <w:pPr>
        <w:jc w:val="center"/>
        <w:rPr>
          <w:rFonts w:cstheme="minorHAnsi"/>
          <w:b/>
          <w:color w:val="0070C0"/>
          <w:sz w:val="32"/>
          <w:u w:val="single"/>
        </w:rPr>
      </w:pPr>
      <w:r w:rsidRPr="00BC4881">
        <w:rPr>
          <w:rFonts w:cstheme="minorHAnsi"/>
          <w:b/>
          <w:color w:val="0070C0"/>
          <w:sz w:val="32"/>
          <w:u w:val="single"/>
        </w:rPr>
        <w:t>PART B – SAMPLE WARNING NOTICE FOR RENT ARREARS</w:t>
      </w:r>
    </w:p>
    <w:p w14:paraId="494063CD" w14:textId="77777777" w:rsidR="0096778D" w:rsidRPr="00BC4881" w:rsidRDefault="0096778D" w:rsidP="0096778D">
      <w:pPr>
        <w:spacing w:line="240" w:lineRule="auto"/>
        <w:rPr>
          <w:rFonts w:cstheme="minorHAnsi"/>
        </w:rPr>
      </w:pPr>
    </w:p>
    <w:p w14:paraId="4641789A" w14:textId="77777777" w:rsidR="0096778D" w:rsidRPr="00BC4881" w:rsidRDefault="0096778D" w:rsidP="0096778D">
      <w:pPr>
        <w:spacing w:line="240" w:lineRule="auto"/>
        <w:rPr>
          <w:rFonts w:cstheme="minorHAnsi"/>
          <w:w w:val="110"/>
        </w:rPr>
      </w:pPr>
      <w:r w:rsidRPr="00BC4881">
        <w:rPr>
          <w:rFonts w:cstheme="minorHAnsi"/>
        </w:rPr>
        <w:t xml:space="preserve">To: </w:t>
      </w:r>
      <w:r w:rsidRPr="00BC4881">
        <w:rPr>
          <w:rFonts w:cstheme="minorHAnsi"/>
          <w:color w:val="FF0000"/>
        </w:rPr>
        <w:t>(</w:t>
      </w:r>
      <w:r w:rsidRPr="00BC4881">
        <w:rPr>
          <w:rFonts w:cstheme="minorHAnsi"/>
          <w:color w:val="FF0000"/>
          <w:w w:val="110"/>
        </w:rPr>
        <w:t>insert name of tenant(s))</w:t>
      </w:r>
    </w:p>
    <w:p w14:paraId="58BC9093" w14:textId="77777777" w:rsidR="0096778D" w:rsidRPr="00BC4881" w:rsidRDefault="0096778D" w:rsidP="0096778D">
      <w:pPr>
        <w:spacing w:line="240" w:lineRule="auto"/>
        <w:rPr>
          <w:rFonts w:cstheme="minorHAnsi"/>
          <w:w w:val="110"/>
        </w:rPr>
      </w:pPr>
    </w:p>
    <w:p w14:paraId="55032F11" w14:textId="77777777" w:rsidR="0096778D" w:rsidRPr="00BC4881" w:rsidRDefault="0096778D" w:rsidP="0096778D">
      <w:pPr>
        <w:spacing w:line="240" w:lineRule="auto"/>
        <w:rPr>
          <w:rFonts w:cstheme="minorHAnsi"/>
          <w:w w:val="110"/>
        </w:rPr>
      </w:pPr>
      <w:r w:rsidRPr="00BC4881">
        <w:rPr>
          <w:rFonts w:cstheme="minorHAnsi"/>
          <w:w w:val="110"/>
        </w:rPr>
        <w:t xml:space="preserve">This notice relates to your tenancy of the dwelling at: </w:t>
      </w:r>
    </w:p>
    <w:p w14:paraId="76318CF1" w14:textId="77777777" w:rsidR="0096778D" w:rsidRPr="00BC4881" w:rsidRDefault="0096778D" w:rsidP="0096778D">
      <w:pPr>
        <w:spacing w:line="240" w:lineRule="auto"/>
        <w:rPr>
          <w:rFonts w:cstheme="minorHAnsi"/>
          <w:color w:val="FF0000"/>
          <w:w w:val="110"/>
        </w:rPr>
      </w:pPr>
      <w:r w:rsidRPr="00BC4881">
        <w:rPr>
          <w:rFonts w:cstheme="minorHAnsi"/>
          <w:color w:val="FF0000"/>
        </w:rPr>
        <w:t xml:space="preserve">(insert address of rented dwelling)                                                                                </w:t>
      </w:r>
    </w:p>
    <w:p w14:paraId="65F8FDB9" w14:textId="77777777" w:rsidR="0096778D" w:rsidRPr="00BC4881" w:rsidRDefault="0096778D" w:rsidP="0096778D">
      <w:pPr>
        <w:spacing w:line="240" w:lineRule="auto"/>
        <w:rPr>
          <w:rFonts w:cstheme="minorHAnsi"/>
          <w:color w:val="FF0000"/>
        </w:rPr>
      </w:pPr>
      <w:r w:rsidRPr="00BC4881">
        <w:rPr>
          <w:rFonts w:cstheme="minorHAnsi"/>
          <w:color w:val="FF0000"/>
        </w:rPr>
        <w:t>(Town, County, Eircode)</w:t>
      </w:r>
    </w:p>
    <w:p w14:paraId="1C2A8BEF" w14:textId="77777777" w:rsidR="0096778D" w:rsidRPr="00BC4881" w:rsidRDefault="0096778D" w:rsidP="0096778D">
      <w:pPr>
        <w:spacing w:line="240" w:lineRule="auto"/>
        <w:rPr>
          <w:rFonts w:cstheme="minorHAnsi"/>
          <w:color w:val="FF0000"/>
        </w:rPr>
      </w:pPr>
      <w:r w:rsidRPr="00BC4881">
        <w:rPr>
          <w:rFonts w:cstheme="minorHAnsi"/>
          <w:color w:val="FF0000"/>
        </w:rPr>
        <w:t>(</w:t>
      </w:r>
      <w:r w:rsidRPr="00BC4881">
        <w:rPr>
          <w:rFonts w:cstheme="minorHAnsi"/>
          <w:color w:val="FF0000"/>
          <w:w w:val="110"/>
        </w:rPr>
        <w:t>Insert Registration Number RT)</w:t>
      </w:r>
    </w:p>
    <w:p w14:paraId="27470E9E" w14:textId="77777777" w:rsidR="0096778D" w:rsidRPr="00BC4881" w:rsidRDefault="0096778D" w:rsidP="0096778D">
      <w:pPr>
        <w:spacing w:line="240" w:lineRule="auto"/>
        <w:rPr>
          <w:rFonts w:cstheme="minorHAnsi"/>
          <w:w w:val="110"/>
        </w:rPr>
      </w:pPr>
      <w:r w:rsidRPr="00BC4881">
        <w:rPr>
          <w:rFonts w:cstheme="minorHAnsi"/>
          <w:w w:val="110"/>
        </w:rPr>
        <w:t xml:space="preserve">Current rent amount: </w:t>
      </w:r>
      <w:r w:rsidRPr="00BC4881">
        <w:rPr>
          <w:rFonts w:cstheme="minorHAnsi"/>
          <w:color w:val="FF0000"/>
          <w:w w:val="110"/>
        </w:rPr>
        <w:t>(insert rent amount)</w:t>
      </w:r>
    </w:p>
    <w:p w14:paraId="6C087F1D" w14:textId="77777777" w:rsidR="0096778D" w:rsidRPr="00BC4881" w:rsidRDefault="0096778D" w:rsidP="0096778D">
      <w:pPr>
        <w:spacing w:line="240" w:lineRule="auto"/>
        <w:jc w:val="both"/>
        <w:rPr>
          <w:rFonts w:cstheme="minorHAnsi"/>
          <w:w w:val="110"/>
        </w:rPr>
      </w:pPr>
      <w:r w:rsidRPr="00BC4881">
        <w:rPr>
          <w:rFonts w:cstheme="minorHAnsi"/>
          <w:w w:val="110"/>
        </w:rPr>
        <w:t xml:space="preserve">Rent is paid:  </w:t>
      </w:r>
      <w:sdt>
        <w:sdtPr>
          <w:rPr>
            <w:rFonts w:cstheme="minorHAnsi"/>
            <w:w w:val="110"/>
          </w:rPr>
          <w:id w:val="2023436703"/>
          <w14:checkbox>
            <w14:checked w14:val="0"/>
            <w14:checkedState w14:val="2612" w14:font="MS Gothic"/>
            <w14:uncheckedState w14:val="2610" w14:font="MS Gothic"/>
          </w14:checkbox>
        </w:sdtPr>
        <w:sdtContent>
          <w:r w:rsidRPr="00BC4881">
            <w:rPr>
              <w:rFonts w:ascii="Segoe UI Symbol" w:eastAsia="MS Gothic" w:hAnsi="Segoe UI Symbol" w:cs="Segoe UI Symbol"/>
              <w:w w:val="110"/>
            </w:rPr>
            <w:t>☐</w:t>
          </w:r>
        </w:sdtContent>
      </w:sdt>
      <w:r w:rsidRPr="00BC4881">
        <w:rPr>
          <w:rFonts w:cstheme="minorHAnsi"/>
          <w:w w:val="110"/>
        </w:rPr>
        <w:t xml:space="preserve">Weekly  </w:t>
      </w:r>
      <w:sdt>
        <w:sdtPr>
          <w:rPr>
            <w:rFonts w:cstheme="minorHAnsi"/>
            <w:w w:val="110"/>
          </w:rPr>
          <w:id w:val="-25329149"/>
          <w14:checkbox>
            <w14:checked w14:val="0"/>
            <w14:checkedState w14:val="2612" w14:font="MS Gothic"/>
            <w14:uncheckedState w14:val="2610" w14:font="MS Gothic"/>
          </w14:checkbox>
        </w:sdtPr>
        <w:sdtContent>
          <w:r w:rsidRPr="00BC4881">
            <w:rPr>
              <w:rFonts w:ascii="Segoe UI Symbol" w:eastAsia="MS Gothic" w:hAnsi="Segoe UI Symbol" w:cs="Segoe UI Symbol"/>
              <w:w w:val="110"/>
            </w:rPr>
            <w:t>☐</w:t>
          </w:r>
        </w:sdtContent>
      </w:sdt>
      <w:r w:rsidRPr="00BC4881">
        <w:rPr>
          <w:rFonts w:cstheme="minorHAnsi"/>
          <w:w w:val="110"/>
        </w:rPr>
        <w:t xml:space="preserve">Monthly </w:t>
      </w:r>
      <w:sdt>
        <w:sdtPr>
          <w:rPr>
            <w:rFonts w:cstheme="minorHAnsi"/>
            <w:w w:val="110"/>
          </w:rPr>
          <w:id w:val="-361830224"/>
          <w14:checkbox>
            <w14:checked w14:val="0"/>
            <w14:checkedState w14:val="2612" w14:font="MS Gothic"/>
            <w14:uncheckedState w14:val="2610" w14:font="MS Gothic"/>
          </w14:checkbox>
        </w:sdtPr>
        <w:sdtContent>
          <w:r w:rsidRPr="00BC4881">
            <w:rPr>
              <w:rFonts w:ascii="Segoe UI Symbol" w:eastAsia="MS Gothic" w:hAnsi="Segoe UI Symbol" w:cs="Segoe UI Symbol"/>
              <w:w w:val="110"/>
            </w:rPr>
            <w:t>☐</w:t>
          </w:r>
        </w:sdtContent>
      </w:sdt>
      <w:r w:rsidRPr="00BC4881">
        <w:rPr>
          <w:rFonts w:cstheme="minorHAnsi"/>
          <w:w w:val="110"/>
        </w:rPr>
        <w:t xml:space="preserve">Annually </w:t>
      </w:r>
    </w:p>
    <w:p w14:paraId="1D0172D3" w14:textId="77777777" w:rsidR="0096778D" w:rsidRDefault="0096778D" w:rsidP="0096778D">
      <w:pPr>
        <w:spacing w:line="240" w:lineRule="auto"/>
        <w:rPr>
          <w:rFonts w:cstheme="minorHAnsi"/>
          <w:w w:val="115"/>
        </w:rPr>
      </w:pPr>
    </w:p>
    <w:p w14:paraId="5B9EC2B8" w14:textId="77777777" w:rsidR="0096778D" w:rsidRPr="00BC4881" w:rsidRDefault="0096778D" w:rsidP="0096778D">
      <w:pPr>
        <w:spacing w:line="240" w:lineRule="auto"/>
        <w:rPr>
          <w:rFonts w:cstheme="minorHAnsi"/>
          <w:w w:val="115"/>
        </w:rPr>
      </w:pPr>
      <w:r w:rsidRPr="00BC4881">
        <w:rPr>
          <w:rFonts w:cstheme="minorHAnsi"/>
          <w:w w:val="115"/>
        </w:rPr>
        <w:t>You have failed to pay rent in accordance with your obligations under the Residential Tenancies Acts 2004 to 2020.</w:t>
      </w:r>
    </w:p>
    <w:p w14:paraId="74A10447" w14:textId="77777777" w:rsidR="0096778D" w:rsidRPr="00BC4881" w:rsidRDefault="0096778D" w:rsidP="0096778D">
      <w:pPr>
        <w:spacing w:line="240" w:lineRule="auto"/>
        <w:rPr>
          <w:rFonts w:cstheme="minorHAnsi"/>
          <w:w w:val="115"/>
        </w:rPr>
      </w:pPr>
      <w:r w:rsidRPr="00BC4881">
        <w:rPr>
          <w:rFonts w:cstheme="minorHAnsi"/>
          <w:w w:val="115"/>
        </w:rPr>
        <w:t xml:space="preserve">As of today, the </w:t>
      </w:r>
      <w:r w:rsidRPr="00BC4881">
        <w:rPr>
          <w:rFonts w:cstheme="minorHAnsi"/>
          <w:color w:val="FF0000"/>
          <w:w w:val="115"/>
        </w:rPr>
        <w:t xml:space="preserve">(insert date) </w:t>
      </w:r>
      <w:r w:rsidRPr="00BC4881">
        <w:rPr>
          <w:rFonts w:cstheme="minorHAnsi"/>
          <w:w w:val="115"/>
        </w:rPr>
        <w:t xml:space="preserve">you owe rent arrears of € </w:t>
      </w:r>
      <w:r w:rsidRPr="00BC4881">
        <w:rPr>
          <w:rFonts w:cstheme="minorHAnsi"/>
          <w:color w:val="FF0000"/>
          <w:w w:val="115"/>
        </w:rPr>
        <w:t>(insert amount).</w:t>
      </w:r>
    </w:p>
    <w:p w14:paraId="602E0629" w14:textId="77777777" w:rsidR="0096778D" w:rsidRPr="00BC4881" w:rsidRDefault="0096778D" w:rsidP="0096778D">
      <w:pPr>
        <w:pStyle w:val="Heading6"/>
        <w:spacing w:before="153"/>
        <w:rPr>
          <w:rFonts w:asciiTheme="minorHAnsi" w:hAnsiTheme="minorHAnsi" w:cstheme="minorHAnsi"/>
          <w:color w:val="FF0000"/>
        </w:rPr>
      </w:pPr>
      <w:r w:rsidRPr="00BC4881">
        <w:rPr>
          <w:rFonts w:asciiTheme="minorHAnsi" w:hAnsiTheme="minorHAnsi" w:cstheme="minorHAnsi"/>
          <w:i/>
          <w:color w:val="FF0000"/>
          <w:w w:val="110"/>
        </w:rPr>
        <w:t>(Please ensure the correct amount of arrears due at the time the warning notice is served is provided).</w:t>
      </w:r>
    </w:p>
    <w:p w14:paraId="60AF4229" w14:textId="77777777" w:rsidR="0096778D" w:rsidRPr="00BC4881" w:rsidRDefault="0096778D" w:rsidP="0096778D">
      <w:pPr>
        <w:spacing w:line="240" w:lineRule="auto"/>
        <w:rPr>
          <w:rFonts w:cstheme="minorHAnsi"/>
          <w:w w:val="115"/>
        </w:rPr>
      </w:pPr>
    </w:p>
    <w:p w14:paraId="3E8A14FB" w14:textId="77777777" w:rsidR="0096778D" w:rsidRPr="00BC4881" w:rsidRDefault="0096778D" w:rsidP="0096778D">
      <w:pPr>
        <w:spacing w:line="240" w:lineRule="auto"/>
        <w:rPr>
          <w:rFonts w:cstheme="minorHAnsi"/>
          <w:w w:val="110"/>
        </w:rPr>
      </w:pPr>
      <w:r w:rsidRPr="00BC4881">
        <w:rPr>
          <w:rFonts w:cstheme="minorHAnsi"/>
          <w:w w:val="110"/>
        </w:rPr>
        <w:t>Failure to pay 100% of the monies owed by the expiry of the 28 days* entitles me to terminate your tenancy by serving a Notice of Termination on you.</w:t>
      </w:r>
    </w:p>
    <w:p w14:paraId="5253C536" w14:textId="77777777" w:rsidR="0096778D" w:rsidRPr="00BC4881" w:rsidRDefault="0096778D" w:rsidP="0096778D">
      <w:pPr>
        <w:spacing w:line="240" w:lineRule="auto"/>
        <w:rPr>
          <w:rFonts w:cstheme="minorHAnsi"/>
          <w:w w:val="110"/>
        </w:rPr>
      </w:pPr>
    </w:p>
    <w:p w14:paraId="72C19543" w14:textId="77777777" w:rsidR="0096778D" w:rsidRPr="00BC4881" w:rsidRDefault="0096778D" w:rsidP="0096778D">
      <w:pPr>
        <w:spacing w:line="240" w:lineRule="auto"/>
        <w:rPr>
          <w:rFonts w:cstheme="minorHAnsi"/>
          <w:w w:val="115"/>
        </w:rPr>
      </w:pPr>
      <w:r w:rsidRPr="00BC4881">
        <w:rPr>
          <w:rFonts w:cstheme="minorHAnsi"/>
          <w:w w:val="115"/>
        </w:rPr>
        <w:t xml:space="preserve">This warning notice is served on: </w:t>
      </w:r>
      <w:r w:rsidRPr="00BC4881">
        <w:rPr>
          <w:rFonts w:cstheme="minorHAnsi"/>
          <w:color w:val="FF0000"/>
          <w:w w:val="115"/>
        </w:rPr>
        <w:t>(insert date)</w:t>
      </w:r>
    </w:p>
    <w:p w14:paraId="078813B8" w14:textId="77777777" w:rsidR="0096778D" w:rsidRPr="00BC4881" w:rsidRDefault="0096778D" w:rsidP="0096778D">
      <w:pPr>
        <w:spacing w:line="240" w:lineRule="auto"/>
        <w:rPr>
          <w:rFonts w:cstheme="minorHAnsi"/>
          <w:w w:val="115"/>
        </w:rPr>
      </w:pPr>
    </w:p>
    <w:p w14:paraId="0A692E5F" w14:textId="77777777" w:rsidR="0096778D" w:rsidRPr="00BC4881" w:rsidRDefault="0096778D" w:rsidP="0096778D">
      <w:pPr>
        <w:spacing w:line="240" w:lineRule="auto"/>
        <w:rPr>
          <w:rFonts w:cstheme="minorHAnsi"/>
          <w:w w:val="115"/>
        </w:rPr>
      </w:pPr>
      <w:r w:rsidRPr="00BC4881">
        <w:rPr>
          <w:rFonts w:cstheme="minorHAnsi"/>
          <w:w w:val="115"/>
        </w:rPr>
        <w:t>Signed:</w:t>
      </w:r>
    </w:p>
    <w:p w14:paraId="0024B2A8" w14:textId="77777777" w:rsidR="0096778D" w:rsidRPr="00BC4881" w:rsidRDefault="0096778D" w:rsidP="0096778D">
      <w:pPr>
        <w:spacing w:line="240" w:lineRule="auto"/>
        <w:rPr>
          <w:rFonts w:cstheme="minorHAnsi"/>
          <w:w w:val="115"/>
        </w:rPr>
      </w:pPr>
      <w:r w:rsidRPr="00BC4881">
        <w:rPr>
          <w:rFonts w:cstheme="minorHAnsi"/>
          <w:color w:val="FF0000"/>
          <w:w w:val="115"/>
        </w:rPr>
        <w:t>(signature of Landlord or Authorised Agent)</w:t>
      </w:r>
    </w:p>
    <w:p w14:paraId="1AE676BA" w14:textId="77777777" w:rsidR="0096778D" w:rsidRPr="00BC4881" w:rsidRDefault="0096778D" w:rsidP="0096778D">
      <w:pPr>
        <w:spacing w:line="240" w:lineRule="auto"/>
        <w:rPr>
          <w:rFonts w:cstheme="minorHAnsi"/>
          <w:w w:val="115"/>
        </w:rPr>
      </w:pPr>
      <w:r w:rsidRPr="00BC4881">
        <w:rPr>
          <w:rFonts w:cstheme="minorHAnsi"/>
          <w:w w:val="115"/>
        </w:rPr>
        <w:t xml:space="preserve">Dated: </w:t>
      </w:r>
      <w:r w:rsidRPr="00BC4881">
        <w:rPr>
          <w:rFonts w:cstheme="minorHAnsi"/>
          <w:color w:val="FF0000"/>
          <w:w w:val="115"/>
        </w:rPr>
        <w:t>(insert date)</w:t>
      </w:r>
    </w:p>
    <w:p w14:paraId="1665910B" w14:textId="77777777" w:rsidR="0096778D" w:rsidRDefault="0096778D" w:rsidP="0096778D">
      <w:pPr>
        <w:spacing w:line="240" w:lineRule="auto"/>
        <w:rPr>
          <w:rFonts w:cstheme="minorHAnsi"/>
          <w:w w:val="115"/>
        </w:rPr>
      </w:pPr>
    </w:p>
    <w:p w14:paraId="517A2232" w14:textId="77777777" w:rsidR="0096778D" w:rsidRPr="00BC4881" w:rsidRDefault="0096778D" w:rsidP="0096778D">
      <w:pPr>
        <w:spacing w:line="240" w:lineRule="auto"/>
        <w:rPr>
          <w:rFonts w:cstheme="minorHAnsi"/>
          <w:w w:val="115"/>
        </w:rPr>
      </w:pPr>
      <w:r w:rsidRPr="00BC4881">
        <w:rPr>
          <w:rFonts w:cstheme="minorHAnsi"/>
          <w:b/>
          <w:w w:val="115"/>
        </w:rPr>
        <w:t>Copying:</w:t>
      </w:r>
      <w:r w:rsidRPr="00BC4881">
        <w:rPr>
          <w:rFonts w:cstheme="minorHAnsi"/>
          <w:w w:val="115"/>
        </w:rPr>
        <w:t xml:space="preserve"> The Residential Tenancies Board by post to PO Box 47, Clonakilty, County Cork or by email to </w:t>
      </w:r>
      <w:hyperlink r:id="rId4" w:history="1">
        <w:r w:rsidRPr="00BC4881">
          <w:rPr>
            <w:rStyle w:val="Hyperlink"/>
            <w:rFonts w:cstheme="minorHAnsi"/>
            <w:w w:val="115"/>
          </w:rPr>
          <w:t>rentarrears@rtb.ie</w:t>
        </w:r>
      </w:hyperlink>
      <w:r w:rsidRPr="00BC4881">
        <w:rPr>
          <w:rFonts w:cstheme="minorHAnsi"/>
          <w:w w:val="115"/>
        </w:rPr>
        <w:t xml:space="preserve">.   </w:t>
      </w:r>
    </w:p>
    <w:p w14:paraId="557EB1C7" w14:textId="77777777" w:rsidR="0096778D" w:rsidRPr="00BC4881" w:rsidRDefault="0096778D" w:rsidP="0096778D">
      <w:pPr>
        <w:pStyle w:val="BodyText"/>
        <w:rPr>
          <w:rFonts w:asciiTheme="minorHAnsi" w:hAnsiTheme="minorHAnsi" w:cstheme="minorHAnsi"/>
          <w:i/>
          <w:sz w:val="22"/>
          <w:szCs w:val="22"/>
        </w:rPr>
      </w:pPr>
      <w:r w:rsidRPr="00BC4881">
        <w:rPr>
          <w:rFonts w:asciiTheme="minorHAnsi" w:hAnsiTheme="minorHAnsi" w:cstheme="minorHAnsi"/>
          <w:w w:val="110"/>
          <w:sz w:val="22"/>
          <w:szCs w:val="22"/>
        </w:rPr>
        <w:t>*</w:t>
      </w:r>
      <w:r w:rsidRPr="00BC4881">
        <w:rPr>
          <w:rFonts w:asciiTheme="minorHAnsi" w:hAnsiTheme="minorHAnsi" w:cstheme="minorHAnsi"/>
          <w:i/>
          <w:w w:val="110"/>
          <w:sz w:val="22"/>
          <w:szCs w:val="22"/>
        </w:rPr>
        <w:t>Note: in accordance with section 11 of the 2020 Act, tenants should be given a minimum 28 days to pay the rent arrears.</w:t>
      </w:r>
    </w:p>
    <w:p w14:paraId="7877026C" w14:textId="77777777" w:rsidR="0096778D" w:rsidRDefault="0096778D" w:rsidP="0096778D">
      <w:pPr>
        <w:spacing w:line="240" w:lineRule="auto"/>
        <w:rPr>
          <w:rFonts w:eastAsiaTheme="majorEastAsia" w:cstheme="minorHAnsi"/>
          <w:lang w:val="en-US"/>
        </w:rPr>
      </w:pPr>
    </w:p>
    <w:p w14:paraId="08A4CEFE" w14:textId="77777777" w:rsidR="0096778D" w:rsidRDefault="0096778D" w:rsidP="0096778D">
      <w:pPr>
        <w:spacing w:line="240" w:lineRule="auto"/>
        <w:rPr>
          <w:rFonts w:eastAsiaTheme="majorEastAsia" w:cstheme="minorHAnsi"/>
          <w:lang w:val="en-US"/>
        </w:rPr>
      </w:pPr>
      <w:r w:rsidRPr="00BC4881">
        <w:rPr>
          <w:rFonts w:eastAsiaTheme="majorEastAsia" w:cstheme="minorHAnsi"/>
          <w:lang w:val="en-US"/>
        </w:rPr>
        <w:t xml:space="preserve">The RTB respects your privacy and is committed to complying with Data Protection law. For information on how the RTB handle your personal data, please refer to the RTB Privacy Statement at </w:t>
      </w:r>
      <w:hyperlink r:id="rId5" w:history="1">
        <w:r w:rsidRPr="008F2D77">
          <w:rPr>
            <w:rStyle w:val="Hyperlink"/>
            <w:rFonts w:eastAsiaTheme="majorEastAsia" w:cstheme="minorHAnsi"/>
            <w:lang w:val="en-US"/>
          </w:rPr>
          <w:t>https://www.rtb.ie/privacy-statement</w:t>
        </w:r>
      </w:hyperlink>
    </w:p>
    <w:p w14:paraId="3BF3AD9C" w14:textId="77777777" w:rsidR="005D704F" w:rsidRDefault="005D704F"/>
    <w:sectPr w:rsidR="005D7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8D"/>
    <w:rsid w:val="005D704F"/>
    <w:rsid w:val="0096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D280"/>
  <w15:chartTrackingRefBased/>
  <w15:docId w15:val="{169A4615-A3FF-4923-A04D-3C536675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8D"/>
    <w:rPr>
      <w:lang w:val="en-IE"/>
    </w:rPr>
  </w:style>
  <w:style w:type="paragraph" w:styleId="Heading6">
    <w:name w:val="heading 6"/>
    <w:basedOn w:val="Normal"/>
    <w:next w:val="Normal"/>
    <w:link w:val="Heading6Char"/>
    <w:uiPriority w:val="9"/>
    <w:semiHidden/>
    <w:unhideWhenUsed/>
    <w:qFormat/>
    <w:rsid w:val="0096778D"/>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6778D"/>
    <w:rPr>
      <w:rFonts w:asciiTheme="majorHAnsi" w:eastAsiaTheme="majorEastAsia" w:hAnsiTheme="majorHAnsi" w:cstheme="majorBidi"/>
      <w:color w:val="1F3763" w:themeColor="accent1" w:themeShade="7F"/>
      <w:lang w:val="en-US"/>
    </w:rPr>
  </w:style>
  <w:style w:type="paragraph" w:styleId="BodyText">
    <w:name w:val="Body Text"/>
    <w:basedOn w:val="Normal"/>
    <w:link w:val="BodyTextChar"/>
    <w:uiPriority w:val="1"/>
    <w:qFormat/>
    <w:rsid w:val="0096778D"/>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96778D"/>
    <w:rPr>
      <w:rFonts w:ascii="Calibri" w:eastAsia="Calibri" w:hAnsi="Calibri" w:cs="Calibri"/>
      <w:sz w:val="18"/>
      <w:szCs w:val="18"/>
      <w:lang w:val="en-US"/>
    </w:rPr>
  </w:style>
  <w:style w:type="character" w:styleId="Hyperlink">
    <w:name w:val="Hyperlink"/>
    <w:basedOn w:val="DefaultParagraphFont"/>
    <w:uiPriority w:val="99"/>
    <w:unhideWhenUsed/>
    <w:rsid w:val="00967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tb.ie/privacy-statement" TargetMode="External"/><Relationship Id="rId4" Type="http://schemas.openxmlformats.org/officeDocument/2006/relationships/hyperlink" Target="mailto:rentarrears@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Clancy</dc:creator>
  <cp:keywords/>
  <dc:description/>
  <cp:lastModifiedBy>Susan Clancy</cp:lastModifiedBy>
  <cp:revision>1</cp:revision>
  <dcterms:created xsi:type="dcterms:W3CDTF">2020-11-18T10:42:00Z</dcterms:created>
  <dcterms:modified xsi:type="dcterms:W3CDTF">2020-11-18T10:43:00Z</dcterms:modified>
</cp:coreProperties>
</file>